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Бел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арусь от 30 июня 2022 г.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183-З «О правах инвалидов и их социальной интеграции»,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Совета Министров Республики Беларусь от 13 июня 2017 г. № 451 «Об утверждении Национального плана действий по реализации в Республике Беларусь положений Конвенции о правах инвалидов на 2017–2025 годы», Правил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утвержденных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Совета Министров Республики Беларусь от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2022 г. № 796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доступной среды для инвалидов»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государственном учреждении 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</w:t>
      </w:r>
      <w:bookmarkStart w:id="0" w:name="_GoBack"/>
      <w:bookmarkEnd w:id="0"/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</w:t>
      </w:r>
      <w:proofErr w:type="spellStart"/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д.Изабелин</w:t>
      </w:r>
      <w:proofErr w:type="spellEnd"/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>») разработан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оказания ситуационной помощи инвалидам различных категорий работниками учреждения.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указанному алгоритму, инвалиду, сопровождающему его лицу пр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необходимости посещения учебного заведения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какой-либо услуги, предоставляемой учреждением, нужно предварительно сообщить об этом работникам, за которыми закреплено оказание ситуационной помощи инвалидам, при этом указав характер и объем требуемой ситуационной помощи.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особенности оказания ситуационной помощи инвалидам в зависимости от вида и выраженности имеющегося у них нарушения здоровья.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алгоритмы можно использовать при оказании ситуационной помощи инвалидам различных категорий (с отражением последовательности действий, учетом особенности каждой категории инвалидов).</w:t>
      </w:r>
    </w:p>
    <w:p w:rsidR="00180A19" w:rsidRPr="00923ADE" w:rsidRDefault="00180A19" w:rsidP="00180A19">
      <w:pPr>
        <w:rPr>
          <w:rFonts w:ascii="Times New Roman" w:hAnsi="Times New Roman" w:cs="Times New Roman"/>
          <w:sz w:val="28"/>
          <w:szCs w:val="28"/>
        </w:rPr>
      </w:pPr>
    </w:p>
    <w:p w:rsidR="00180A19" w:rsidRPr="00923ADE" w:rsidRDefault="00180A19" w:rsidP="00180A19">
      <w:pPr>
        <w:pStyle w:val="3"/>
        <w:rPr>
          <w:sz w:val="28"/>
          <w:szCs w:val="28"/>
        </w:rPr>
      </w:pPr>
      <w:r w:rsidRPr="00923ADE">
        <w:rPr>
          <w:sz w:val="28"/>
          <w:szCs w:val="28"/>
        </w:rPr>
        <w:t>Помощь лицам с нарушениями опорно-двигательного аппарата</w:t>
      </w:r>
    </w:p>
    <w:p w:rsidR="00180A19" w:rsidRPr="00923ADE" w:rsidRDefault="00180A19" w:rsidP="00180A19">
      <w:pPr>
        <w:pStyle w:val="3"/>
        <w:rPr>
          <w:sz w:val="28"/>
          <w:szCs w:val="28"/>
        </w:rPr>
      </w:pPr>
      <w:r w:rsidRPr="00923ADE">
        <w:rPr>
          <w:sz w:val="28"/>
          <w:szCs w:val="28"/>
        </w:rPr>
        <w:t>Основные потребности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Помощь: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вход в здание и выход из здания;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передвижение по зданию;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самообслуживание.</w:t>
      </w:r>
    </w:p>
    <w:p w:rsidR="00180A19" w:rsidRPr="00180A19" w:rsidRDefault="00180A19" w:rsidP="00180A19">
      <w:pPr>
        <w:pStyle w:val="3"/>
        <w:rPr>
          <w:sz w:val="28"/>
          <w:szCs w:val="28"/>
        </w:rPr>
      </w:pPr>
      <w:r w:rsidRPr="00180A19">
        <w:rPr>
          <w:sz w:val="28"/>
          <w:szCs w:val="28"/>
        </w:rPr>
        <w:t>Особенности взаимодействия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индивидуальное техническое средство реабилитации (трости, костыли, ходунки, кресло-коляска и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собственность и элемент личного пространства человека. Нельзя брать эти средства, перемещать их и выполнять с ними иные действия, не получив на это разрешения его владельца.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инвалидная коляска быстро набирает скорость и неожиданный толчок может привести к потере ею равновесия. Поэтому передвигать коляску необходимо медленно. Нельзя также облокачиваться на нее.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специалистов при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ситуационной помощи лицам с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опорно-двигательного аппарата</w:t>
      </w:r>
    </w:p>
    <w:tbl>
      <w:tblPr>
        <w:tblW w:w="5000" w:type="pct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6"/>
      </w:tblGrid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 1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Встретьте на улице и откройте входные двери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Шаг 2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Окажите помощь при входе в здание. При наличии в организации кресла-коляски предоставьте ее при входе в здание инвалида на костылях и окажите ему помощь при перемещении в ней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Шаг 3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Уточните, в какой помощи нуждается посетитель, узнайте цель его посещения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Шаг 4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Помогите раздеться в гардеробе (при необходимости)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Шаг 5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Сообщите специалисту, ответственному за оказание помощи инвалидам при получении услуги и перемещении в здании, о посещении клиента с ограничением передвижения (если обязанности сопровождения возложены на отдельного специалиста)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Шаг 6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Обеспечьте сопровождение посетителя в здании до окончания его визита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Шаг 7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</w:rPr>
              <w:t>При завершении визита сопроводите инвалида до выхода. Окажите помощь при выходе из здания</w:t>
            </w:r>
          </w:p>
        </w:tc>
      </w:tr>
    </w:tbl>
    <w:p w:rsidR="00923ADE" w:rsidRPr="00923ADE" w:rsidRDefault="00923ADE" w:rsidP="00180A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A19" w:rsidRPr="00180A19" w:rsidRDefault="00180A19" w:rsidP="00923ADE">
      <w:pPr>
        <w:pStyle w:val="3"/>
        <w:rPr>
          <w:sz w:val="28"/>
          <w:szCs w:val="28"/>
        </w:rPr>
      </w:pPr>
      <w:r w:rsidRPr="00180A19">
        <w:rPr>
          <w:sz w:val="28"/>
          <w:szCs w:val="28"/>
        </w:rPr>
        <w:t>Помощь лицам с</w:t>
      </w:r>
      <w:r w:rsidRPr="00923ADE">
        <w:rPr>
          <w:sz w:val="28"/>
          <w:szCs w:val="28"/>
        </w:rPr>
        <w:t xml:space="preserve"> </w:t>
      </w:r>
      <w:r w:rsidRPr="00180A19">
        <w:rPr>
          <w:sz w:val="28"/>
          <w:szCs w:val="28"/>
        </w:rPr>
        <w:t>нарушением зрения</w:t>
      </w:r>
    </w:p>
    <w:p w:rsidR="00180A19" w:rsidRPr="00180A19" w:rsidRDefault="00180A19" w:rsidP="00180A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потребности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Помощь: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вход в здание и выходе из здания;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ориентации внутри здания;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составлении письменных обращений (документов);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самообслуживании.</w:t>
      </w:r>
    </w:p>
    <w:p w:rsidR="00180A19" w:rsidRPr="00180A19" w:rsidRDefault="00180A19" w:rsidP="00180A19">
      <w:pPr>
        <w:pStyle w:val="3"/>
        <w:rPr>
          <w:sz w:val="28"/>
          <w:szCs w:val="28"/>
        </w:rPr>
      </w:pPr>
      <w:r w:rsidRPr="00180A19">
        <w:rPr>
          <w:sz w:val="28"/>
          <w:szCs w:val="28"/>
        </w:rPr>
        <w:t>Особенности взаимодействия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 факта обращения к незрячему человеку необходимо просто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дотронуться до его плеча и (или) назвать его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известно имя и отчество) и предложить ему помощь. Предлагая помощь, нужно встать с противоположной стороны от руки с тростью.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общении с такими людьми нужно обязательно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первым назвать себя и представить других собеседников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их наличии). Если необходимо завершить разговор, отойти от невидящего человека, нужно обязательно предупредить его об этом. При уходе необходимо подвести его к ориентиру (например, к стойке регистрации), где он будет чувствовать себя более защищенно и уверенно.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проблемы в оказании помощи невидящему человеку, нужно, не смущаясь,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попросить его подсказать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ее оказать, либо пригласить компетентного сотрудника для оказания такой помощи.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инвалид по зрению выразил готовность принять помощь и нуждается в сопровождении, следует кратко описать, где вы находитесь. Затем нужно предложить ему взять вас за руку, согнутую в локте, и, держась за нее выше локтя (за предплечье), двигаться чуть позади. Необходимо заранее предупреждать посетителя об имеющихся на пути препятствиях (ступенях, поворотах и других помехах).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Предлагая такому человеку сесть, не нужно усаживать его, а лишь направить его руку на спинку стула или подлокотник. Не нужно водить по поверхности его рукой, а дать ему возможность свободно потрогать предмет.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спуске или подъеме по ступенькам нельзя делать рывков и резких движений.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необходимость прочесть что-либо незрячему человеку,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говорить необходимо нормальным голосом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пропускать информацию.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происходит общение с группой незрячих людей, следует каждый раз называть того, к кому обращаетесь, либо притрагиваться к нему.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специалистов при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ситуационной помощи лицам с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зрения</w:t>
      </w:r>
    </w:p>
    <w:tbl>
      <w:tblPr>
        <w:tblW w:w="5000" w:type="pct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6"/>
      </w:tblGrid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1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Встретьте на улице и откройте входные двери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2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Окажите помощь при входе в здание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3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Уточните, в какой помощи нуждается посетитель, узнайте цель его посещения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4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Помогите раздеться в гардеробе (при необходимости)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5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Сообщите специалисту, ответственному за оказание помощи инвалидам при получении услуги и перемещении в здании, о посещении клиента с ограничением передвижения (если обязанности сопровождения возложены на отдельного специалиста)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Шаг 6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Обеспечьте сопровождение посетителя в здании до окончания его визита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7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завершении визита сопроводите инвалида до выхода. Окажите помощь при выходе из здания</w:t>
            </w:r>
          </w:p>
        </w:tc>
      </w:tr>
    </w:tbl>
    <w:p w:rsidR="00180A19" w:rsidRPr="00923ADE" w:rsidRDefault="00180A19" w:rsidP="00180A1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A19" w:rsidRPr="00923ADE" w:rsidRDefault="00180A19" w:rsidP="00180A19">
      <w:pPr>
        <w:pStyle w:val="3"/>
        <w:rPr>
          <w:sz w:val="28"/>
          <w:szCs w:val="28"/>
        </w:rPr>
      </w:pPr>
      <w:r w:rsidRPr="00923ADE">
        <w:rPr>
          <w:sz w:val="28"/>
          <w:szCs w:val="28"/>
        </w:rPr>
        <w:t>Помощь лицам с нарушением слуха</w:t>
      </w:r>
    </w:p>
    <w:p w:rsidR="00180A19" w:rsidRPr="00180A19" w:rsidRDefault="00180A19" w:rsidP="00180A19">
      <w:pPr>
        <w:pStyle w:val="3"/>
        <w:rPr>
          <w:sz w:val="28"/>
          <w:szCs w:val="28"/>
        </w:rPr>
      </w:pPr>
      <w:r w:rsidRPr="00180A19">
        <w:rPr>
          <w:sz w:val="28"/>
          <w:szCs w:val="28"/>
        </w:rPr>
        <w:t>Основные потребности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при: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входе в здание и выходе из здания (при необходимости);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ориентации внутри здания;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составлении письменных обращений (документов).</w:t>
      </w:r>
    </w:p>
    <w:p w:rsidR="00180A19" w:rsidRPr="00180A19" w:rsidRDefault="00180A19" w:rsidP="00180A19">
      <w:pPr>
        <w:pStyle w:val="3"/>
        <w:rPr>
          <w:sz w:val="28"/>
          <w:szCs w:val="28"/>
        </w:rPr>
      </w:pPr>
      <w:r w:rsidRPr="00180A19">
        <w:rPr>
          <w:sz w:val="28"/>
          <w:szCs w:val="28"/>
        </w:rPr>
        <w:t>Особенности взаимодействия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с нарушением слуха ситуационная помощь заключается в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помощи переводчика жестового языка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специалиста, обученного основам жестовой речи, при общении и сопровождении гражданина. При отсутствии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переводчика жестового языка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организации предоставляют информацию такому гражданину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письменным способом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типов и степеней глухоты. Некоторые не слышат или не воспринимают устную речь и могут разговаривать только на жестовом языке. Другие могут слышать, но воспринимают отдельные звуки неправильно. С ними нужно говорить немного громче и четче обычного, подбирая подходящий уровень громкости. Некоторые утратили способность воспринимать высокие частоты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разговаривая с ними, нужно лишь снизить высоту голоса. Если вы не знаете, какой способ предпочесть, узнайте у самого гражданина. Если возникают проблемы в устном общении, предложите собеседнику использовать другой способ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написать, напечатать.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глухой или слабослышащий собеседник лучше понял, разговаривая с ним, смотрите прямо на него, чтобы он одновременно видел ваше лицо (губы) и «слышал» речь. Говорите ясно и медленно. Используйте выражение лица, жесты, телодвижения, если хотите подчеркнуть или прояснить смысл сказанного.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Расположиться необходимо так, как удобно человеку с нарушением слуха (со стороны средства индивидуального усиления звука, напротив источника света, так как яркое солнце или тень могут быть помехами, и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д.).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собеседник смотрит на говорящего. Для привлечения внимания необходимо плавно помахать рукой в поле зрения либо слегка коснуться его плеча (не со спины).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Общаясь, смотрите в глаза собеседника, ему так легче проводить считывание с губ.</w:t>
      </w:r>
    </w:p>
    <w:p w:rsidR="00180A19" w:rsidRPr="00923ADE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нужно формулировать так, чтобы ответ был однозначным.</w:t>
      </w:r>
    </w:p>
    <w:p w:rsidR="00923ADE" w:rsidRPr="00923ADE" w:rsidRDefault="00923ADE" w:rsidP="00180A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A19" w:rsidRPr="00180A19" w:rsidRDefault="00180A19" w:rsidP="00180A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действий специалистов при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оказании ситуационной помощи лицам с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нарушением слуха</w:t>
      </w:r>
    </w:p>
    <w:tbl>
      <w:tblPr>
        <w:tblW w:w="5000" w:type="pct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6"/>
      </w:tblGrid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1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Уточните, в какой помощи нуждается посетитель, узнайте цель его посещения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2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Сообщите специалисту, ответственному за оказание помощи инвалидам при получении услуги и перемещении в здании, о посещении клиента с ограничением передвижения (если обязанности сопровождения возложены на отдельного специалиста)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3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необходимости ознакомьте с письменной информацией о предоставляемых организацией услугах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4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Обеспечьте сопровождение посетителя в здании до окончания его визита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5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Окажите помощь в заполнении документов (при необходимости)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 6</w:t>
            </w:r>
          </w:p>
        </w:tc>
      </w:tr>
      <w:tr w:rsidR="00180A19" w:rsidRPr="00923ADE" w:rsidTr="00180A19">
        <w:tc>
          <w:tcPr>
            <w:tcW w:w="5000" w:type="pct"/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A19" w:rsidRPr="00923ADE" w:rsidRDefault="00180A19" w:rsidP="00923AD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завершении визита сопроводите инвалида до выхода</w:t>
            </w:r>
          </w:p>
        </w:tc>
      </w:tr>
    </w:tbl>
    <w:p w:rsidR="00180A19" w:rsidRPr="00923ADE" w:rsidRDefault="00180A19" w:rsidP="00180A19">
      <w:pPr>
        <w:rPr>
          <w:rFonts w:ascii="Times New Roman" w:hAnsi="Times New Roman" w:cs="Times New Roman"/>
          <w:sz w:val="28"/>
          <w:szCs w:val="28"/>
        </w:rPr>
      </w:pPr>
    </w:p>
    <w:p w:rsidR="00180A19" w:rsidRPr="00923ADE" w:rsidRDefault="00180A19" w:rsidP="00180A19">
      <w:pPr>
        <w:pStyle w:val="3"/>
        <w:rPr>
          <w:sz w:val="28"/>
          <w:szCs w:val="28"/>
        </w:rPr>
      </w:pPr>
      <w:r w:rsidRPr="00923ADE">
        <w:rPr>
          <w:sz w:val="28"/>
          <w:szCs w:val="28"/>
        </w:rPr>
        <w:t>Помощь лицам с нарушением речи</w:t>
      </w:r>
    </w:p>
    <w:p w:rsidR="00180A19" w:rsidRPr="00180A19" w:rsidRDefault="00180A19" w:rsidP="00180A19">
      <w:pPr>
        <w:pStyle w:val="3"/>
        <w:rPr>
          <w:sz w:val="28"/>
          <w:szCs w:val="28"/>
        </w:rPr>
      </w:pPr>
      <w:r w:rsidRPr="00180A19">
        <w:rPr>
          <w:sz w:val="28"/>
          <w:szCs w:val="28"/>
        </w:rPr>
        <w:t>Основные потребности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Помощь: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вход в здание и выход из здания (при необходимости);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ориентации внутри здания;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составлении письменных обращений (документов).</w:t>
      </w:r>
    </w:p>
    <w:p w:rsidR="00180A19" w:rsidRPr="00180A19" w:rsidRDefault="00180A19" w:rsidP="00180A19">
      <w:pPr>
        <w:pStyle w:val="3"/>
        <w:rPr>
          <w:sz w:val="28"/>
          <w:szCs w:val="28"/>
        </w:rPr>
      </w:pPr>
      <w:r w:rsidRPr="00180A19">
        <w:rPr>
          <w:sz w:val="28"/>
          <w:szCs w:val="28"/>
        </w:rPr>
        <w:t>Особенности взаимодействия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человека проблемы с речью необязательно означает, что он имеет нарушения слуха.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перебивать и поправлять такого человека. Начинать говорить нужно только тогда, когда он закончил свою мысль.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 пытайтесь ускорить разговор.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общения с таким человеком требуется больше времени. Если его недостаточно, лучше, извинившись, сопроводить человека к другому специалисту или договориться об общении в другой раз.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необходимо формулировать так, чтобы ответить на них можно было коротко или просто кивком головы.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не получается понять собеседника, нужно вежливо попросить его произнести слово в более медленном темпе, возможно, по буквам. Можно также использовать другие возможности передачи информации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письменную речь, жестикуляцию, демонстрацию.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оказании ситуационной помощи лицам с нарушением речи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действий специалистов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ситуационной помощи лицам с нарушением слуха (см.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80A19" w:rsidRPr="00923ADE" w:rsidRDefault="00180A19" w:rsidP="00180A19">
      <w:pPr>
        <w:rPr>
          <w:rFonts w:ascii="Times New Roman" w:hAnsi="Times New Roman" w:cs="Times New Roman"/>
          <w:sz w:val="28"/>
          <w:szCs w:val="28"/>
        </w:rPr>
      </w:pPr>
    </w:p>
    <w:p w:rsidR="00180A19" w:rsidRPr="00923ADE" w:rsidRDefault="00180A19" w:rsidP="00180A19">
      <w:pPr>
        <w:pStyle w:val="3"/>
        <w:rPr>
          <w:sz w:val="28"/>
          <w:szCs w:val="28"/>
        </w:rPr>
      </w:pPr>
      <w:r w:rsidRPr="00923ADE">
        <w:rPr>
          <w:sz w:val="28"/>
          <w:szCs w:val="28"/>
        </w:rPr>
        <w:t>Помощь лицам с когнитивными (интеллектуальными, умственными) нарушениями</w:t>
      </w:r>
    </w:p>
    <w:p w:rsidR="00180A19" w:rsidRPr="00180A19" w:rsidRDefault="00180A19" w:rsidP="00180A19">
      <w:pPr>
        <w:pStyle w:val="3"/>
        <w:rPr>
          <w:sz w:val="28"/>
          <w:szCs w:val="28"/>
        </w:rPr>
      </w:pPr>
      <w:r w:rsidRPr="00180A19">
        <w:rPr>
          <w:sz w:val="28"/>
          <w:szCs w:val="28"/>
        </w:rPr>
        <w:t>Основные потребности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Помощь: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вход в здание и выход из здания (при необходимости);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ориентации внутри здания;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составлении письменных обращений (документов);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самообслуживании.</w:t>
      </w:r>
    </w:p>
    <w:p w:rsidR="00180A19" w:rsidRPr="00180A19" w:rsidRDefault="00180A19" w:rsidP="00180A19">
      <w:pPr>
        <w:pStyle w:val="3"/>
        <w:rPr>
          <w:sz w:val="28"/>
          <w:szCs w:val="28"/>
        </w:rPr>
      </w:pPr>
      <w:r w:rsidRPr="00180A19">
        <w:rPr>
          <w:sz w:val="28"/>
          <w:szCs w:val="28"/>
        </w:rPr>
        <w:t>Особенности взаимодействия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лицами, имеющими когнитивные (интеллектуальные, умственные) нарушения, лучше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смотреть в лицо собеседнику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поддерживая с ним визуальный контакт. При этом нельзя настаивать на поддержании зрительного контакта, если это доставляет собеседнику дискомфорт.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говорите с ним резко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для этого имеются основания. Проявляйте терпение, такт. Внимательно отнеситесь к собеседнику, обсудите все интересующие его вопросы. В присутствии такого человека не допускайте упоминания его в третьем лице.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говорить нужно, только убедившись, что собеседник закончил свою мысль.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посетителю, имеющему такие нарушения, особенно если он расстроен или разгневан, следует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спокойно спросить его, чем ему помочь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A19" w:rsidRPr="00180A19" w:rsidRDefault="00180A19" w:rsidP="0018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разговоре используйте доступный язык, выражайтесь точно, не используя длинных фраз, образных выражений и сложных смысловых оборотов. Таким людям следует объяснять все пошагово, давая возможность осмыслить каждый шаг. При необходимости повторить несколько раз, интересоваться, все ли понятно.</w:t>
      </w:r>
    </w:p>
    <w:p w:rsidR="00A36436" w:rsidRPr="00923ADE" w:rsidRDefault="00180A19" w:rsidP="00180A19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оказании ситуационной помощи лицам с когнитивными (интеллектуальными, умственными) нарушениями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действий специалистов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ситуационной помощи лицам с нарушением слуха (см.</w:t>
      </w:r>
      <w:r w:rsidRPr="009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</w:t>
      </w:r>
      <w:r w:rsidRPr="00180A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A36436" w:rsidRPr="00923ADE" w:rsidSect="00180A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19"/>
    <w:rsid w:val="00180A19"/>
    <w:rsid w:val="00923ADE"/>
    <w:rsid w:val="00A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C5E5"/>
  <w15:chartTrackingRefBased/>
  <w15:docId w15:val="{5B19C9D3-0881-4EAC-8E08-A9C579C0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0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0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A19"/>
    <w:rPr>
      <w:b/>
      <w:bCs/>
    </w:rPr>
  </w:style>
  <w:style w:type="character" w:styleId="a5">
    <w:name w:val="Hyperlink"/>
    <w:basedOn w:val="a0"/>
    <w:uiPriority w:val="99"/>
    <w:semiHidden/>
    <w:unhideWhenUsed/>
    <w:rsid w:val="00180A19"/>
    <w:rPr>
      <w:color w:val="0000FF"/>
      <w:u w:val="single"/>
    </w:rPr>
  </w:style>
  <w:style w:type="paragraph" w:styleId="a6">
    <w:name w:val="No Spacing"/>
    <w:uiPriority w:val="1"/>
    <w:qFormat/>
    <w:rsid w:val="00923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0C80-5CEA-4E42-9AE3-88319C1A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2023-11-25T09:43:00Z</dcterms:created>
  <dcterms:modified xsi:type="dcterms:W3CDTF">2023-11-25T09:57:00Z</dcterms:modified>
</cp:coreProperties>
</file>